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097" w:rsidRPr="00582097" w:rsidRDefault="00582097" w:rsidP="00F63E3F">
      <w:pPr>
        <w:jc w:val="both"/>
        <w:rPr>
          <w:rFonts w:ascii="DINPro-Medium" w:eastAsia="Times New Roman" w:hAnsi="DINPro-Medium" w:cs="Times New Roman"/>
          <w:color w:val="000000"/>
          <w:spacing w:val="-6"/>
          <w:sz w:val="28"/>
          <w:szCs w:val="28"/>
          <w:lang w:eastAsia="es-ES"/>
        </w:rPr>
      </w:pPr>
      <w:r w:rsidRPr="00582097">
        <w:rPr>
          <w:rFonts w:ascii="DINPro-Medium" w:eastAsia="Times New Roman" w:hAnsi="DINPro-Medium" w:cs="Times New Roman"/>
          <w:color w:val="000000"/>
          <w:spacing w:val="-6"/>
          <w:sz w:val="28"/>
          <w:szCs w:val="28"/>
          <w:lang w:eastAsia="es-ES"/>
        </w:rPr>
        <w:t xml:space="preserve">En </w:t>
      </w:r>
      <w:r w:rsidR="00D26DC4" w:rsidRPr="00D26DC4">
        <w:rPr>
          <w:rFonts w:ascii="DINPro-Medium" w:eastAsia="Times New Roman" w:hAnsi="DINPro-Medium" w:cs="Times New Roman"/>
          <w:b/>
          <w:bCs/>
          <w:color w:val="000000"/>
          <w:spacing w:val="-6"/>
          <w:sz w:val="28"/>
          <w:szCs w:val="28"/>
          <w:lang w:eastAsia="es-ES"/>
        </w:rPr>
        <w:t>Atecal</w:t>
      </w:r>
      <w:r w:rsidR="00D26DC4">
        <w:rPr>
          <w:rFonts w:ascii="DINPro-Medium" w:eastAsia="Times New Roman" w:hAnsi="DINPro-Medium" w:cs="Times New Roman"/>
          <w:bCs/>
          <w:color w:val="000000"/>
          <w:spacing w:val="-6"/>
          <w:sz w:val="28"/>
          <w:szCs w:val="28"/>
          <w:lang w:eastAsia="es-ES"/>
        </w:rPr>
        <w:t xml:space="preserve"> </w:t>
      </w:r>
      <w:r w:rsidRPr="00582097">
        <w:rPr>
          <w:rFonts w:ascii="DINPro-Medium" w:eastAsia="Times New Roman" w:hAnsi="DINPro-Medium" w:cs="Times New Roman"/>
          <w:color w:val="000000"/>
          <w:spacing w:val="-6"/>
          <w:sz w:val="28"/>
          <w:szCs w:val="28"/>
          <w:lang w:eastAsia="es-ES"/>
        </w:rPr>
        <w:t xml:space="preserve">somos </w:t>
      </w:r>
      <w:r w:rsidR="00F63E3F" w:rsidRPr="009E3614">
        <w:rPr>
          <w:rFonts w:ascii="DINPro-Medium" w:eastAsia="Times New Roman" w:hAnsi="DINPro-Medium" w:cs="Times New Roman"/>
          <w:spacing w:val="-6"/>
          <w:sz w:val="28"/>
          <w:szCs w:val="28"/>
          <w:lang w:eastAsia="es-ES"/>
        </w:rPr>
        <w:t>7</w:t>
      </w:r>
      <w:r w:rsidR="00D26DC4">
        <w:rPr>
          <w:rFonts w:ascii="DINPro-Medium" w:eastAsia="Times New Roman" w:hAnsi="DINPro-Medium" w:cs="Times New Roman"/>
          <w:color w:val="000000"/>
          <w:spacing w:val="-6"/>
          <w:sz w:val="28"/>
          <w:szCs w:val="28"/>
          <w:lang w:eastAsia="es-ES"/>
        </w:rPr>
        <w:t xml:space="preserve">0 </w:t>
      </w:r>
      <w:r w:rsidRPr="00582097">
        <w:rPr>
          <w:rFonts w:ascii="DINPro-Medium" w:eastAsia="Times New Roman" w:hAnsi="DINPro-Medium" w:cs="Times New Roman"/>
          <w:color w:val="000000"/>
          <w:spacing w:val="-6"/>
          <w:sz w:val="28"/>
          <w:szCs w:val="28"/>
          <w:lang w:eastAsia="es-ES"/>
        </w:rPr>
        <w:t>profesionales expertos en ofrecer un servicio de gran calidad y las mejores soluciones a nuestros Clientes. Con un amplio conocimiento tanto del sector como de cada área de negocio, los técnicos trabajan conjuntamente con cada Cliente para desarrollar la solución más adecuada en cada momento.</w:t>
      </w:r>
    </w:p>
    <w:p w:rsidR="00582097" w:rsidRPr="00582097" w:rsidRDefault="00F63E3F" w:rsidP="00F63E3F">
      <w:pPr>
        <w:jc w:val="both"/>
        <w:rPr>
          <w:rFonts w:ascii="DINPro-Medium" w:eastAsia="Times New Roman" w:hAnsi="DINPro-Medium" w:cs="Times New Roman"/>
          <w:color w:val="000000"/>
          <w:spacing w:val="-6"/>
          <w:sz w:val="28"/>
          <w:szCs w:val="28"/>
          <w:lang w:eastAsia="es-ES"/>
        </w:rPr>
      </w:pPr>
      <w:r w:rsidRPr="009E3614">
        <w:rPr>
          <w:rFonts w:ascii="DINPro-Medium" w:eastAsia="Times New Roman" w:hAnsi="DINPro-Medium" w:cs="Times New Roman"/>
          <w:spacing w:val="-6"/>
          <w:sz w:val="28"/>
          <w:szCs w:val="28"/>
          <w:lang w:eastAsia="es-ES"/>
        </w:rPr>
        <w:t>P</w:t>
      </w:r>
      <w:r w:rsidR="00582097" w:rsidRPr="00582097">
        <w:rPr>
          <w:rFonts w:ascii="DINPro-Medium" w:eastAsia="Times New Roman" w:hAnsi="DINPro-Medium" w:cs="Times New Roman"/>
          <w:color w:val="000000"/>
          <w:spacing w:val="-6"/>
          <w:sz w:val="28"/>
          <w:szCs w:val="28"/>
          <w:lang w:eastAsia="es-ES"/>
        </w:rPr>
        <w:t>ara alcanzar este nivel de excelencia, conocemos el valor que aporta el compromiso y la vinculación del empleado con la empresa. Por eso, somos una compañía comprometida con el éxito y el desarrollo de nuestros empleados, invirtiendo en la mejora continua del talento profesional.</w:t>
      </w:r>
    </w:p>
    <w:p w:rsidR="006121EB" w:rsidRPr="008E5523" w:rsidRDefault="00582097" w:rsidP="00F63E3F">
      <w:pPr>
        <w:jc w:val="both"/>
        <w:rPr>
          <w:rFonts w:ascii="DINPro-Medium" w:eastAsia="Times New Roman" w:hAnsi="DINPro-Medium" w:cs="Times New Roman"/>
          <w:strike/>
          <w:color w:val="000000"/>
          <w:spacing w:val="-6"/>
          <w:sz w:val="28"/>
          <w:szCs w:val="28"/>
          <w:lang w:eastAsia="es-ES"/>
        </w:rPr>
      </w:pPr>
      <w:r w:rsidRPr="00582097">
        <w:rPr>
          <w:rFonts w:ascii="DINPro-Medium" w:eastAsia="Times New Roman" w:hAnsi="DINPro-Medium" w:cs="Times New Roman"/>
          <w:color w:val="000000"/>
          <w:spacing w:val="-6"/>
          <w:sz w:val="28"/>
          <w:szCs w:val="28"/>
          <w:lang w:eastAsia="es-ES"/>
        </w:rPr>
        <w:t xml:space="preserve">Permanentemente, </w:t>
      </w:r>
      <w:bookmarkStart w:id="0" w:name="_GoBack"/>
      <w:bookmarkEnd w:id="0"/>
      <w:r w:rsidRPr="00582097">
        <w:rPr>
          <w:rFonts w:ascii="DINPro-Medium" w:eastAsia="Times New Roman" w:hAnsi="DINPro-Medium" w:cs="Times New Roman"/>
          <w:color w:val="000000"/>
          <w:spacing w:val="-6"/>
          <w:sz w:val="28"/>
          <w:szCs w:val="28"/>
          <w:lang w:eastAsia="es-ES"/>
        </w:rPr>
        <w:t xml:space="preserve">exigimos a nuestro equipo humano un elevado compromiso y cualificación para ofrecer un óptimo servicio a nuestros </w:t>
      </w:r>
      <w:r w:rsidR="009E3614">
        <w:rPr>
          <w:rFonts w:ascii="DINPro-Medium" w:eastAsia="Times New Roman" w:hAnsi="DINPro-Medium" w:cs="Times New Roman"/>
          <w:color w:val="000000"/>
          <w:spacing w:val="-6"/>
          <w:sz w:val="28"/>
          <w:szCs w:val="28"/>
          <w:lang w:eastAsia="es-ES"/>
        </w:rPr>
        <w:t>C</w:t>
      </w:r>
      <w:r w:rsidRPr="00582097">
        <w:rPr>
          <w:rFonts w:ascii="DINPro-Medium" w:eastAsia="Times New Roman" w:hAnsi="DINPro-Medium" w:cs="Times New Roman"/>
          <w:color w:val="000000"/>
          <w:spacing w:val="-6"/>
          <w:sz w:val="28"/>
          <w:szCs w:val="28"/>
          <w:lang w:eastAsia="es-ES"/>
        </w:rPr>
        <w:t xml:space="preserve">lientes, compartiendo nuestros valores y nuestros objetivos. Y sabemos que ese compromiso debe ser mutuo. Por eso, parte de nuestro éxito se basa </w:t>
      </w:r>
      <w:r w:rsidR="008E5523" w:rsidRPr="009E3614">
        <w:rPr>
          <w:rFonts w:ascii="DINPro-Medium" w:eastAsia="Times New Roman" w:hAnsi="DINPro-Medium" w:cs="Times New Roman"/>
          <w:spacing w:val="-6"/>
          <w:sz w:val="28"/>
          <w:szCs w:val="28"/>
          <w:lang w:eastAsia="es-ES"/>
        </w:rPr>
        <w:t>en el respeto, la igualdad, la transparencia y el reconocimiento honesto con los empleados.</w:t>
      </w:r>
    </w:p>
    <w:p w:rsidR="008E5523" w:rsidRPr="008E5523" w:rsidRDefault="008E5523">
      <w:pPr>
        <w:jc w:val="both"/>
        <w:rPr>
          <w:rFonts w:ascii="DINPro-Medium" w:eastAsia="Times New Roman" w:hAnsi="DINPro-Medium" w:cs="Times New Roman"/>
          <w:strike/>
          <w:color w:val="000000"/>
          <w:spacing w:val="-6"/>
          <w:sz w:val="28"/>
          <w:szCs w:val="28"/>
          <w:lang w:eastAsia="es-ES"/>
        </w:rPr>
      </w:pPr>
    </w:p>
    <w:sectPr w:rsidR="008E5523" w:rsidRPr="008E5523" w:rsidSect="00884620">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INPro-Medium">
    <w:altName w:val="Arial"/>
    <w:panose1 w:val="00000000000000000000"/>
    <w:charset w:val="00"/>
    <w:family w:val="modern"/>
    <w:notTrueType/>
    <w:pitch w:val="variable"/>
    <w:sig w:usb0="800002AF" w:usb1="4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1EB"/>
    <w:rsid w:val="0007639E"/>
    <w:rsid w:val="00582097"/>
    <w:rsid w:val="006121EB"/>
    <w:rsid w:val="00884620"/>
    <w:rsid w:val="008E5523"/>
    <w:rsid w:val="009E3614"/>
    <w:rsid w:val="00D26DC4"/>
    <w:rsid w:val="00F63E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121EB"/>
    <w:rPr>
      <w:b/>
      <w:bCs/>
    </w:rPr>
  </w:style>
  <w:style w:type="paragraph" w:styleId="NormalWeb">
    <w:name w:val="Normal (Web)"/>
    <w:basedOn w:val="Normal"/>
    <w:uiPriority w:val="99"/>
    <w:semiHidden/>
    <w:unhideWhenUsed/>
    <w:rsid w:val="006121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12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121EB"/>
    <w:rPr>
      <w:b/>
      <w:bCs/>
    </w:rPr>
  </w:style>
  <w:style w:type="paragraph" w:styleId="NormalWeb">
    <w:name w:val="Normal (Web)"/>
    <w:basedOn w:val="Normal"/>
    <w:uiPriority w:val="99"/>
    <w:semiHidden/>
    <w:unhideWhenUsed/>
    <w:rsid w:val="006121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1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928">
      <w:bodyDiv w:val="1"/>
      <w:marLeft w:val="0"/>
      <w:marRight w:val="0"/>
      <w:marTop w:val="0"/>
      <w:marBottom w:val="0"/>
      <w:divBdr>
        <w:top w:val="none" w:sz="0" w:space="0" w:color="auto"/>
        <w:left w:val="none" w:sz="0" w:space="0" w:color="auto"/>
        <w:bottom w:val="none" w:sz="0" w:space="0" w:color="auto"/>
        <w:right w:val="none" w:sz="0" w:space="0" w:color="auto"/>
      </w:divBdr>
      <w:divsChild>
        <w:div w:id="1750926973">
          <w:marLeft w:val="0"/>
          <w:marRight w:val="0"/>
          <w:marTop w:val="0"/>
          <w:marBottom w:val="0"/>
          <w:divBdr>
            <w:top w:val="none" w:sz="0" w:space="0" w:color="auto"/>
            <w:left w:val="none" w:sz="0" w:space="0" w:color="auto"/>
            <w:bottom w:val="none" w:sz="0" w:space="0" w:color="auto"/>
            <w:right w:val="none" w:sz="0" w:space="0" w:color="auto"/>
          </w:divBdr>
          <w:divsChild>
            <w:div w:id="3493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3945">
      <w:bodyDiv w:val="1"/>
      <w:marLeft w:val="0"/>
      <w:marRight w:val="0"/>
      <w:marTop w:val="0"/>
      <w:marBottom w:val="0"/>
      <w:divBdr>
        <w:top w:val="none" w:sz="0" w:space="0" w:color="auto"/>
        <w:left w:val="none" w:sz="0" w:space="0" w:color="auto"/>
        <w:bottom w:val="none" w:sz="0" w:space="0" w:color="auto"/>
        <w:right w:val="none" w:sz="0" w:space="0" w:color="auto"/>
      </w:divBdr>
    </w:div>
    <w:div w:id="1873229972">
      <w:bodyDiv w:val="1"/>
      <w:marLeft w:val="0"/>
      <w:marRight w:val="0"/>
      <w:marTop w:val="0"/>
      <w:marBottom w:val="0"/>
      <w:divBdr>
        <w:top w:val="none" w:sz="0" w:space="0" w:color="auto"/>
        <w:left w:val="none" w:sz="0" w:space="0" w:color="auto"/>
        <w:bottom w:val="none" w:sz="0" w:space="0" w:color="auto"/>
        <w:right w:val="none" w:sz="0" w:space="0" w:color="auto"/>
      </w:divBdr>
      <w:divsChild>
        <w:div w:id="1804545634">
          <w:marLeft w:val="0"/>
          <w:marRight w:val="0"/>
          <w:marTop w:val="0"/>
          <w:marBottom w:val="0"/>
          <w:divBdr>
            <w:top w:val="none" w:sz="0" w:space="0" w:color="auto"/>
            <w:left w:val="none" w:sz="0" w:space="0" w:color="auto"/>
            <w:bottom w:val="none" w:sz="0" w:space="0" w:color="auto"/>
            <w:right w:val="none" w:sz="0" w:space="0" w:color="auto"/>
          </w:divBdr>
          <w:divsChild>
            <w:div w:id="9852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818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Nautilus</dc:creator>
  <cp:lastModifiedBy>Nautilus</cp:lastModifiedBy>
  <cp:revision>2</cp:revision>
  <dcterms:created xsi:type="dcterms:W3CDTF">2016-05-09T15:07:00Z</dcterms:created>
  <dcterms:modified xsi:type="dcterms:W3CDTF">2016-05-09T15:07:00Z</dcterms:modified>
</cp:coreProperties>
</file>